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BE" w:rsidRPr="00E4548A" w:rsidRDefault="001270C9" w:rsidP="001270C9">
      <w:pPr>
        <w:jc w:val="center"/>
        <w:rPr>
          <w:rFonts w:ascii="Vrinda" w:hAnsi="Vrinda" w:cs="Vrinda"/>
          <w:b/>
          <w:sz w:val="28"/>
          <w:szCs w:val="28"/>
        </w:rPr>
      </w:pPr>
      <w:bookmarkStart w:id="0" w:name="_GoBack"/>
      <w:bookmarkEnd w:id="0"/>
      <w:r w:rsidRPr="00E4548A">
        <w:rPr>
          <w:rFonts w:ascii="Vrinda" w:hAnsi="Vrinda" w:cs="Vrinda"/>
          <w:b/>
          <w:sz w:val="28"/>
          <w:szCs w:val="28"/>
        </w:rPr>
        <w:t>PROCEDURES FOR APPLYING FOR WORTH COUNTY E-911</w:t>
      </w:r>
    </w:p>
    <w:p w:rsidR="001270C9" w:rsidRDefault="001270C9" w:rsidP="00E4548A">
      <w:pPr>
        <w:pStyle w:val="ListParagraph"/>
        <w:numPr>
          <w:ilvl w:val="0"/>
          <w:numId w:val="1"/>
        </w:numPr>
        <w:spacing w:after="0" w:line="240" w:lineRule="exact"/>
        <w:rPr>
          <w:rFonts w:ascii="Vrinda" w:hAnsi="Vrinda" w:cs="Vrinda"/>
          <w:sz w:val="24"/>
          <w:szCs w:val="24"/>
        </w:rPr>
      </w:pPr>
      <w:r w:rsidRPr="00E4548A">
        <w:rPr>
          <w:rFonts w:ascii="Vrinda" w:hAnsi="Vrinda" w:cs="Vrinda"/>
          <w:sz w:val="24"/>
          <w:szCs w:val="24"/>
        </w:rPr>
        <w:t>Read the employee checklist and sign.  No application will be accepted without the Employee checklist attached to the application.</w:t>
      </w:r>
    </w:p>
    <w:p w:rsidR="00E4548A" w:rsidRPr="00E4548A" w:rsidRDefault="00E4548A" w:rsidP="00E4548A">
      <w:pPr>
        <w:pStyle w:val="ListParagraph"/>
        <w:spacing w:after="0" w:line="240" w:lineRule="exact"/>
        <w:rPr>
          <w:rFonts w:ascii="Vrinda" w:hAnsi="Vrinda" w:cs="Vrinda"/>
          <w:sz w:val="24"/>
          <w:szCs w:val="24"/>
        </w:rPr>
      </w:pPr>
    </w:p>
    <w:p w:rsidR="001270C9" w:rsidRPr="00E4548A" w:rsidRDefault="001270C9" w:rsidP="00E4548A">
      <w:pPr>
        <w:pStyle w:val="ListParagraph"/>
        <w:numPr>
          <w:ilvl w:val="0"/>
          <w:numId w:val="1"/>
        </w:numPr>
        <w:spacing w:after="0" w:line="240" w:lineRule="exact"/>
        <w:rPr>
          <w:rFonts w:ascii="Vrinda" w:hAnsi="Vrinda" w:cs="Vrinda"/>
          <w:sz w:val="24"/>
          <w:szCs w:val="24"/>
        </w:rPr>
      </w:pPr>
      <w:r w:rsidRPr="00E4548A">
        <w:rPr>
          <w:rFonts w:ascii="Vrinda" w:hAnsi="Vrinda" w:cs="Vrinda"/>
          <w:sz w:val="24"/>
          <w:szCs w:val="24"/>
        </w:rPr>
        <w:t>Complete the application and attach the following:</w:t>
      </w:r>
    </w:p>
    <w:p w:rsidR="00A113DD" w:rsidRPr="00E4548A" w:rsidRDefault="00A113DD" w:rsidP="00E4548A">
      <w:pPr>
        <w:pStyle w:val="ListParagraph"/>
        <w:numPr>
          <w:ilvl w:val="1"/>
          <w:numId w:val="1"/>
        </w:numPr>
        <w:spacing w:after="0" w:line="240" w:lineRule="exact"/>
        <w:rPr>
          <w:rFonts w:ascii="Vrinda" w:hAnsi="Vrinda" w:cs="Vrinda"/>
          <w:sz w:val="24"/>
          <w:szCs w:val="24"/>
        </w:rPr>
      </w:pPr>
      <w:r w:rsidRPr="00E4548A">
        <w:rPr>
          <w:rFonts w:ascii="Vrinda" w:hAnsi="Vrinda" w:cs="Vrinda"/>
          <w:sz w:val="24"/>
          <w:szCs w:val="24"/>
        </w:rPr>
        <w:t>Employee Checklist</w:t>
      </w:r>
    </w:p>
    <w:p w:rsidR="00A113DD" w:rsidRDefault="00A113DD" w:rsidP="00E4548A">
      <w:pPr>
        <w:pStyle w:val="ListParagraph"/>
        <w:numPr>
          <w:ilvl w:val="1"/>
          <w:numId w:val="1"/>
        </w:numPr>
        <w:spacing w:after="0" w:line="240" w:lineRule="exact"/>
        <w:rPr>
          <w:rFonts w:ascii="Vrinda" w:hAnsi="Vrinda" w:cs="Vrinda"/>
          <w:sz w:val="24"/>
          <w:szCs w:val="24"/>
        </w:rPr>
      </w:pPr>
      <w:r w:rsidRPr="00E4548A">
        <w:rPr>
          <w:rFonts w:ascii="Vrinda" w:hAnsi="Vrinda" w:cs="Vrinda"/>
          <w:sz w:val="24"/>
          <w:szCs w:val="24"/>
        </w:rPr>
        <w:t>Driver License</w:t>
      </w:r>
    </w:p>
    <w:p w:rsidR="00E4548A" w:rsidRPr="00E4548A" w:rsidRDefault="00E4548A" w:rsidP="00E4548A">
      <w:pPr>
        <w:pStyle w:val="ListParagraph"/>
        <w:spacing w:after="0" w:line="240" w:lineRule="exact"/>
        <w:ind w:left="1440"/>
        <w:rPr>
          <w:rFonts w:ascii="Vrinda" w:hAnsi="Vrinda" w:cs="Vrinda"/>
          <w:sz w:val="24"/>
          <w:szCs w:val="24"/>
        </w:rPr>
      </w:pPr>
    </w:p>
    <w:p w:rsidR="00A113DD" w:rsidRPr="00E4548A" w:rsidRDefault="00A113DD" w:rsidP="00E4548A">
      <w:pPr>
        <w:pStyle w:val="ListParagraph"/>
        <w:numPr>
          <w:ilvl w:val="0"/>
          <w:numId w:val="1"/>
        </w:numPr>
        <w:spacing w:after="0" w:line="240" w:lineRule="exact"/>
        <w:rPr>
          <w:rFonts w:ascii="Vrinda" w:hAnsi="Vrinda" w:cs="Vrinda"/>
          <w:sz w:val="24"/>
          <w:szCs w:val="24"/>
        </w:rPr>
      </w:pPr>
      <w:r w:rsidRPr="00E4548A">
        <w:rPr>
          <w:rFonts w:ascii="Vrinda" w:hAnsi="Vrinda" w:cs="Vrinda"/>
          <w:sz w:val="24"/>
          <w:szCs w:val="24"/>
        </w:rPr>
        <w:t>Do not contact the 911 cente</w:t>
      </w:r>
      <w:r w:rsidR="00163B22" w:rsidRPr="00E4548A">
        <w:rPr>
          <w:rFonts w:ascii="Vrinda" w:hAnsi="Vrinda" w:cs="Vrinda"/>
          <w:sz w:val="24"/>
          <w:szCs w:val="24"/>
        </w:rPr>
        <w:t>r.  When applications have been r</w:t>
      </w:r>
      <w:r w:rsidRPr="00E4548A">
        <w:rPr>
          <w:rFonts w:ascii="Vrinda" w:hAnsi="Vrinda" w:cs="Vrinda"/>
          <w:sz w:val="24"/>
          <w:szCs w:val="24"/>
        </w:rPr>
        <w:t>eviewed the</w:t>
      </w:r>
      <w:r w:rsidR="00EE31B0" w:rsidRPr="00E4548A">
        <w:rPr>
          <w:rFonts w:ascii="Vrinda" w:hAnsi="Vrinda" w:cs="Vrinda"/>
          <w:sz w:val="24"/>
          <w:szCs w:val="24"/>
        </w:rPr>
        <w:t xml:space="preserve"> </w:t>
      </w:r>
      <w:r w:rsidRPr="00E4548A">
        <w:rPr>
          <w:rFonts w:ascii="Vrinda" w:hAnsi="Vrinda" w:cs="Vrinda"/>
          <w:sz w:val="24"/>
          <w:szCs w:val="24"/>
        </w:rPr>
        <w:t>following procedures will take place:</w:t>
      </w:r>
    </w:p>
    <w:p w:rsidR="00A113DD" w:rsidRPr="00E4548A" w:rsidRDefault="00A113DD" w:rsidP="00E4548A">
      <w:pPr>
        <w:pStyle w:val="ListParagraph"/>
        <w:numPr>
          <w:ilvl w:val="1"/>
          <w:numId w:val="1"/>
        </w:numPr>
        <w:spacing w:after="0" w:line="240" w:lineRule="exact"/>
        <w:rPr>
          <w:rFonts w:ascii="Vrinda" w:hAnsi="Vrinda" w:cs="Vrinda"/>
          <w:sz w:val="24"/>
          <w:szCs w:val="24"/>
        </w:rPr>
      </w:pPr>
      <w:r w:rsidRPr="00E4548A">
        <w:rPr>
          <w:rFonts w:ascii="Vrinda" w:hAnsi="Vrinda" w:cs="Vrinda"/>
          <w:sz w:val="24"/>
          <w:szCs w:val="24"/>
        </w:rPr>
        <w:t>Criminal and Driver history are ran on each application.</w:t>
      </w:r>
    </w:p>
    <w:p w:rsidR="00A113DD" w:rsidRPr="00E4548A" w:rsidRDefault="00A113DD" w:rsidP="00E4548A">
      <w:pPr>
        <w:pStyle w:val="ListParagraph"/>
        <w:numPr>
          <w:ilvl w:val="2"/>
          <w:numId w:val="1"/>
        </w:numPr>
        <w:spacing w:after="0" w:line="240" w:lineRule="exact"/>
        <w:rPr>
          <w:rFonts w:ascii="Vrinda" w:hAnsi="Vrinda" w:cs="Vrinda"/>
          <w:sz w:val="24"/>
          <w:szCs w:val="24"/>
        </w:rPr>
      </w:pPr>
      <w:r w:rsidRPr="00E4548A">
        <w:rPr>
          <w:rFonts w:ascii="Vrinda" w:hAnsi="Vrinda" w:cs="Vrinda"/>
          <w:sz w:val="24"/>
          <w:szCs w:val="24"/>
        </w:rPr>
        <w:t>Applicants who have arrests or who do not have a valid driver’s license will not be accepted.</w:t>
      </w:r>
    </w:p>
    <w:p w:rsidR="00A113DD" w:rsidRPr="00E4548A" w:rsidRDefault="00A113DD" w:rsidP="00E4548A">
      <w:pPr>
        <w:pStyle w:val="ListParagraph"/>
        <w:numPr>
          <w:ilvl w:val="2"/>
          <w:numId w:val="1"/>
        </w:numPr>
        <w:spacing w:after="0" w:line="240" w:lineRule="exact"/>
        <w:rPr>
          <w:rFonts w:ascii="Vrinda" w:hAnsi="Vrinda" w:cs="Vrinda"/>
          <w:sz w:val="24"/>
          <w:szCs w:val="24"/>
        </w:rPr>
      </w:pPr>
      <w:r w:rsidRPr="00E4548A">
        <w:rPr>
          <w:rFonts w:ascii="Vrinda" w:hAnsi="Vrinda" w:cs="Vrinda"/>
          <w:sz w:val="24"/>
          <w:szCs w:val="24"/>
        </w:rPr>
        <w:t>Applicants will be called to have an appointment scheduled for Criticall.  Applicants must make an 85% or better and maintain 2500 KPH.</w:t>
      </w:r>
    </w:p>
    <w:p w:rsidR="00A113DD" w:rsidRPr="00E4548A" w:rsidRDefault="00A113DD" w:rsidP="00E4548A">
      <w:pPr>
        <w:pStyle w:val="ListParagraph"/>
        <w:numPr>
          <w:ilvl w:val="2"/>
          <w:numId w:val="1"/>
        </w:numPr>
        <w:spacing w:after="0" w:line="240" w:lineRule="exact"/>
        <w:rPr>
          <w:rFonts w:ascii="Vrinda" w:hAnsi="Vrinda" w:cs="Vrinda"/>
          <w:sz w:val="24"/>
          <w:szCs w:val="24"/>
        </w:rPr>
      </w:pPr>
      <w:r w:rsidRPr="00E4548A">
        <w:rPr>
          <w:rFonts w:ascii="Vrinda" w:hAnsi="Vrinda" w:cs="Vrinda"/>
          <w:sz w:val="24"/>
          <w:szCs w:val="24"/>
        </w:rPr>
        <w:t>Applicants who pass the criticall test will be scheduled for a 4 hour observation in the center in which you must sign awareness statements and a non-disclosure form.</w:t>
      </w:r>
    </w:p>
    <w:p w:rsidR="00A113DD" w:rsidRPr="00E4548A" w:rsidRDefault="00A113DD" w:rsidP="00E4548A">
      <w:pPr>
        <w:pStyle w:val="ListParagraph"/>
        <w:numPr>
          <w:ilvl w:val="2"/>
          <w:numId w:val="1"/>
        </w:numPr>
        <w:spacing w:after="0" w:line="240" w:lineRule="exact"/>
        <w:rPr>
          <w:rFonts w:ascii="Vrinda" w:hAnsi="Vrinda" w:cs="Vrinda"/>
          <w:sz w:val="24"/>
          <w:szCs w:val="24"/>
        </w:rPr>
      </w:pPr>
      <w:r w:rsidRPr="00E4548A">
        <w:rPr>
          <w:rFonts w:ascii="Vrinda" w:hAnsi="Vrinda" w:cs="Vrinda"/>
          <w:sz w:val="24"/>
          <w:szCs w:val="24"/>
        </w:rPr>
        <w:t>Applicants will then be called back for a formal interview.</w:t>
      </w:r>
    </w:p>
    <w:p w:rsidR="00A113DD" w:rsidRPr="00E4548A" w:rsidRDefault="00A113DD" w:rsidP="00E4548A">
      <w:pPr>
        <w:spacing w:after="0" w:line="240" w:lineRule="exact"/>
        <w:contextualSpacing/>
        <w:rPr>
          <w:rFonts w:ascii="Vrinda" w:hAnsi="Vrinda" w:cs="Vrinda"/>
          <w:sz w:val="24"/>
          <w:szCs w:val="24"/>
        </w:rPr>
      </w:pPr>
    </w:p>
    <w:p w:rsidR="00A113DD" w:rsidRPr="00E4548A" w:rsidRDefault="00A113DD" w:rsidP="00E4548A">
      <w:pPr>
        <w:spacing w:after="0" w:line="240" w:lineRule="exact"/>
        <w:contextualSpacing/>
        <w:rPr>
          <w:rFonts w:ascii="Vrinda" w:hAnsi="Vrinda" w:cs="Vrinda"/>
          <w:sz w:val="24"/>
          <w:szCs w:val="24"/>
        </w:rPr>
      </w:pPr>
    </w:p>
    <w:p w:rsidR="00A113DD" w:rsidRPr="00E4548A" w:rsidRDefault="00A113DD" w:rsidP="00454E73">
      <w:pPr>
        <w:jc w:val="center"/>
        <w:rPr>
          <w:rFonts w:ascii="Vrinda" w:hAnsi="Vrinda" w:cs="Vrinda"/>
          <w:b/>
          <w:color w:val="FF0000"/>
          <w:sz w:val="24"/>
          <w:szCs w:val="24"/>
        </w:rPr>
      </w:pPr>
      <w:r w:rsidRPr="00E4548A">
        <w:rPr>
          <w:rFonts w:ascii="Vrinda" w:hAnsi="Vrinda" w:cs="Vrinda"/>
          <w:b/>
          <w:color w:val="FF0000"/>
          <w:sz w:val="24"/>
          <w:szCs w:val="24"/>
        </w:rPr>
        <w:t>*** Please note:  This process may take up to (3) months to complete ***</w:t>
      </w:r>
    </w:p>
    <w:p w:rsidR="00A113DD" w:rsidRPr="00E4548A" w:rsidRDefault="00A113DD" w:rsidP="00A113DD">
      <w:pPr>
        <w:rPr>
          <w:rFonts w:ascii="Vrinda" w:hAnsi="Vrinda" w:cs="Vrinda"/>
        </w:rPr>
      </w:pPr>
    </w:p>
    <w:p w:rsidR="00A113DD" w:rsidRPr="00163B22" w:rsidRDefault="001D2138" w:rsidP="00CA38E6">
      <w:pPr>
        <w:spacing w:after="0"/>
        <w:jc w:val="center"/>
        <w:rPr>
          <w:rFonts w:ascii="Verdana" w:hAnsi="Verdana"/>
          <w:b/>
        </w:rPr>
      </w:pPr>
      <w:r>
        <w:rPr>
          <w:rFonts w:ascii="Verdana" w:hAnsi="Verdana"/>
          <w:b/>
        </w:rPr>
        <w:t>W</w:t>
      </w:r>
      <w:r w:rsidR="00163B22" w:rsidRPr="00163B22">
        <w:rPr>
          <w:rFonts w:ascii="Verdana" w:hAnsi="Verdana"/>
          <w:b/>
        </w:rPr>
        <w:t>ORTH COUNTY E-911</w:t>
      </w:r>
    </w:p>
    <w:p w:rsidR="00163B22" w:rsidRDefault="00163B22" w:rsidP="00CA38E6">
      <w:pPr>
        <w:spacing w:after="0"/>
        <w:jc w:val="center"/>
        <w:rPr>
          <w:rFonts w:ascii="Verdana" w:hAnsi="Verdana"/>
        </w:rPr>
      </w:pPr>
      <w:proofErr w:type="spellStart"/>
      <w:r>
        <w:rPr>
          <w:rFonts w:ascii="Verdana" w:hAnsi="Verdana"/>
        </w:rPr>
        <w:t>Telecommunicator</w:t>
      </w:r>
      <w:proofErr w:type="spellEnd"/>
      <w:r>
        <w:rPr>
          <w:rFonts w:ascii="Verdana" w:hAnsi="Verdana"/>
        </w:rPr>
        <w:t xml:space="preserve"> 1</w:t>
      </w:r>
      <w:r w:rsidR="001D2138">
        <w:rPr>
          <w:rFonts w:ascii="Verdana" w:hAnsi="Verdana"/>
        </w:rPr>
        <w:t xml:space="preserve"> – Employee Checklist</w:t>
      </w:r>
    </w:p>
    <w:p w:rsidR="00CA38E6" w:rsidRDefault="00CA38E6" w:rsidP="00CA38E6">
      <w:pPr>
        <w:spacing w:after="0"/>
        <w:jc w:val="center"/>
        <w:rPr>
          <w:rFonts w:ascii="Verdana" w:hAnsi="Verdana"/>
        </w:rPr>
      </w:pPr>
    </w:p>
    <w:p w:rsidR="00163B22" w:rsidRPr="00E4548A" w:rsidRDefault="00163B22" w:rsidP="00163B22">
      <w:pPr>
        <w:rPr>
          <w:rFonts w:ascii="Verdana" w:hAnsi="Verdana"/>
        </w:rPr>
      </w:pPr>
      <w:r w:rsidRPr="00E4548A">
        <w:rPr>
          <w:rFonts w:ascii="Verdana" w:hAnsi="Verdana"/>
        </w:rPr>
        <w:t>Experience has shown that many applicants for the Telecommunicator 1 position consider only certain aspects of the job while ignoring less attractive features.  As a result, when new employees encounter negative job features they sometimes react by leaving the job before training is completed or within a few months of qualification.</w:t>
      </w:r>
    </w:p>
    <w:p w:rsidR="00CA6A96" w:rsidRPr="00E4548A" w:rsidRDefault="00CA6A96" w:rsidP="00163B22">
      <w:pPr>
        <w:rPr>
          <w:rFonts w:ascii="Verdana" w:hAnsi="Verdana"/>
        </w:rPr>
      </w:pPr>
      <w:r w:rsidRPr="00E4548A">
        <w:rPr>
          <w:rFonts w:ascii="Verdana" w:hAnsi="Verdana"/>
        </w:rPr>
        <w:t xml:space="preserve">While there are many satisfying, rewarding aspects of the Telecommunicator 1 position and there is no question that Telecommunicators make significant contributions to the welfare and safety of their fellow citizens, it is important for all applicants to carefully consider </w:t>
      </w:r>
      <w:r w:rsidRPr="00E4548A">
        <w:rPr>
          <w:rFonts w:ascii="Verdana" w:hAnsi="Verdana"/>
          <w:b/>
        </w:rPr>
        <w:t xml:space="preserve">BOTH </w:t>
      </w:r>
      <w:r w:rsidRPr="00E4548A">
        <w:rPr>
          <w:rFonts w:ascii="Verdana" w:hAnsi="Verdana"/>
        </w:rPr>
        <w:t xml:space="preserve">the negative and positive of a new career </w:t>
      </w:r>
      <w:r w:rsidRPr="00E4548A">
        <w:rPr>
          <w:rFonts w:ascii="Verdana" w:hAnsi="Verdana"/>
          <w:b/>
        </w:rPr>
        <w:t xml:space="preserve">BEFORE </w:t>
      </w:r>
      <w:r w:rsidRPr="00E4548A">
        <w:rPr>
          <w:rFonts w:ascii="Verdana" w:hAnsi="Verdana"/>
        </w:rPr>
        <w:t>considering the position.</w:t>
      </w:r>
    </w:p>
    <w:p w:rsidR="00CA6A96" w:rsidRPr="00E4548A" w:rsidRDefault="00CA6A96" w:rsidP="00163B22">
      <w:pPr>
        <w:rPr>
          <w:rFonts w:ascii="Verdana" w:hAnsi="Verdana"/>
        </w:rPr>
      </w:pPr>
      <w:r w:rsidRPr="00E4548A">
        <w:rPr>
          <w:rFonts w:ascii="Verdana" w:hAnsi="Verdana"/>
        </w:rPr>
        <w:t>The job factors listed below are features of the telecommunicator 1 position about which many applicants are unaware.  If you are concerned about any of these items, you may discuss your concerns with the Director of Operations.</w:t>
      </w:r>
    </w:p>
    <w:p w:rsidR="00CA6A96" w:rsidRDefault="00CA6A96" w:rsidP="00163B22">
      <w:pPr>
        <w:rPr>
          <w:rFonts w:ascii="Arial Rounded MT Bold" w:hAnsi="Arial Rounded MT Bold"/>
        </w:rPr>
      </w:pPr>
      <w:r w:rsidRPr="00E4548A">
        <w:rPr>
          <w:rFonts w:ascii="Arial Rounded MT Bold" w:hAnsi="Arial Rounded MT Bold"/>
        </w:rPr>
        <w:t>This questionnaire should be taken home, considered carefully and if pertinent discussed with your family or whoever else you feel is important.  Should you be successful in passing all the phases in the testing process and are offered a position, you will be given a new form and asked to sign each line.  The form will then become part of your permanent personnel folder.</w:t>
      </w:r>
    </w:p>
    <w:p w:rsidR="00680FE0" w:rsidRPr="00E4548A" w:rsidRDefault="00680FE0" w:rsidP="00163B22">
      <w:pPr>
        <w:rPr>
          <w:rFonts w:ascii="Arial Rounded MT Bold" w:hAnsi="Arial Rounded MT Bold"/>
        </w:rPr>
      </w:pPr>
    </w:p>
    <w:tbl>
      <w:tblPr>
        <w:tblStyle w:val="PlainTable1"/>
        <w:tblW w:w="0" w:type="auto"/>
        <w:tblLook w:val="04A0" w:firstRow="1" w:lastRow="0" w:firstColumn="1" w:lastColumn="0" w:noHBand="0" w:noVBand="1"/>
      </w:tblPr>
      <w:tblGrid>
        <w:gridCol w:w="633"/>
        <w:gridCol w:w="7751"/>
        <w:gridCol w:w="966"/>
      </w:tblGrid>
      <w:tr w:rsidR="001B1F33" w:rsidTr="00BB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B1F33" w:rsidRDefault="001B1F33" w:rsidP="001B1F33">
            <w:pPr>
              <w:rPr>
                <w:rFonts w:ascii="Verdana" w:hAnsi="Verdana"/>
              </w:rPr>
            </w:pPr>
            <w:r>
              <w:rPr>
                <w:rFonts w:ascii="Verdana" w:hAnsi="Verdana"/>
              </w:rPr>
              <w:lastRenderedPageBreak/>
              <w:t>No.</w:t>
            </w:r>
          </w:p>
        </w:tc>
        <w:tc>
          <w:tcPr>
            <w:tcW w:w="7751" w:type="dxa"/>
          </w:tcPr>
          <w:p w:rsidR="001B1F33" w:rsidRDefault="001B1F33" w:rsidP="001B1F33">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Comment</w:t>
            </w:r>
          </w:p>
        </w:tc>
        <w:tc>
          <w:tcPr>
            <w:tcW w:w="966" w:type="dxa"/>
          </w:tcPr>
          <w:p w:rsidR="001B1F33" w:rsidRDefault="001B1F33" w:rsidP="001B1F33">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Initial</w:t>
            </w:r>
          </w:p>
        </w:tc>
      </w:tr>
      <w:tr w:rsidR="001B1F33" w:rsidTr="00BB1C4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3" w:type="dxa"/>
          </w:tcPr>
          <w:p w:rsidR="001B1F33" w:rsidRPr="001B1F33" w:rsidRDefault="001B1F33" w:rsidP="001B1F33">
            <w:pPr>
              <w:rPr>
                <w:rFonts w:ascii="Verdana" w:hAnsi="Verdana"/>
                <w:sz w:val="20"/>
                <w:szCs w:val="20"/>
              </w:rPr>
            </w:pPr>
            <w:r w:rsidRPr="001B1F33">
              <w:rPr>
                <w:rFonts w:ascii="Verdana" w:hAnsi="Verdana"/>
                <w:sz w:val="20"/>
                <w:szCs w:val="20"/>
              </w:rPr>
              <w:t>1</w:t>
            </w:r>
          </w:p>
        </w:tc>
        <w:tc>
          <w:tcPr>
            <w:tcW w:w="7751" w:type="dxa"/>
          </w:tcPr>
          <w:p w:rsidR="001B1F33" w:rsidRPr="001B1F33" w:rsidRDefault="001B1F33" w:rsidP="001B1F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1B1F33">
              <w:rPr>
                <w:rFonts w:ascii="Verdana" w:hAnsi="Verdana"/>
                <w:sz w:val="20"/>
                <w:szCs w:val="20"/>
              </w:rPr>
              <w:t>You must have regular and predictable attendance</w:t>
            </w:r>
            <w:r w:rsidR="000D45DE">
              <w:rPr>
                <w:rFonts w:ascii="Verdana" w:hAnsi="Verdana"/>
                <w:sz w:val="20"/>
                <w:szCs w:val="20"/>
              </w:rPr>
              <w:t>.</w:t>
            </w:r>
          </w:p>
        </w:tc>
        <w:tc>
          <w:tcPr>
            <w:tcW w:w="966" w:type="dxa"/>
          </w:tcPr>
          <w:p w:rsidR="001B1F33" w:rsidRDefault="001B1F33"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B1F33" w:rsidTr="00BB1C46">
        <w:tc>
          <w:tcPr>
            <w:cnfStyle w:val="001000000000" w:firstRow="0" w:lastRow="0" w:firstColumn="1" w:lastColumn="0" w:oddVBand="0" w:evenVBand="0" w:oddHBand="0" w:evenHBand="0" w:firstRowFirstColumn="0" w:firstRowLastColumn="0" w:lastRowFirstColumn="0" w:lastRowLastColumn="0"/>
            <w:tcW w:w="633" w:type="dxa"/>
          </w:tcPr>
          <w:p w:rsidR="001B1F33" w:rsidRPr="001B1F33" w:rsidRDefault="001B1F33" w:rsidP="001B1F33">
            <w:pPr>
              <w:rPr>
                <w:rFonts w:ascii="Verdana" w:hAnsi="Verdana"/>
                <w:sz w:val="20"/>
                <w:szCs w:val="20"/>
              </w:rPr>
            </w:pPr>
            <w:r w:rsidRPr="001B1F33">
              <w:rPr>
                <w:rFonts w:ascii="Verdana" w:hAnsi="Verdana"/>
                <w:sz w:val="20"/>
                <w:szCs w:val="20"/>
              </w:rPr>
              <w:t>2</w:t>
            </w:r>
          </w:p>
        </w:tc>
        <w:tc>
          <w:tcPr>
            <w:tcW w:w="7751" w:type="dxa"/>
          </w:tcPr>
          <w:p w:rsidR="000D45DE" w:rsidRPr="00E60D7A" w:rsidRDefault="001B1F33" w:rsidP="000D45DE">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E60D7A">
              <w:rPr>
                <w:rFonts w:ascii="Verdana" w:hAnsi="Verdana"/>
                <w:sz w:val="19"/>
                <w:szCs w:val="19"/>
              </w:rPr>
              <w:t>You must arrive for work in time to attend line-up, be at your console, with all materials, plugged in and ready</w:t>
            </w:r>
            <w:r w:rsidR="000D45DE" w:rsidRPr="00E60D7A">
              <w:rPr>
                <w:rFonts w:ascii="Verdana" w:hAnsi="Verdana"/>
                <w:sz w:val="19"/>
                <w:szCs w:val="19"/>
              </w:rPr>
              <w:t xml:space="preserve"> to answering calls @ the start of your shift.</w:t>
            </w:r>
          </w:p>
        </w:tc>
        <w:tc>
          <w:tcPr>
            <w:tcW w:w="966" w:type="dxa"/>
          </w:tcPr>
          <w:p w:rsidR="001B1F33" w:rsidRDefault="001B1F33"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B1F33"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B1F33" w:rsidRPr="000D45DE" w:rsidRDefault="000D45DE" w:rsidP="001B1F33">
            <w:pPr>
              <w:rPr>
                <w:rFonts w:ascii="Verdana" w:hAnsi="Verdana"/>
                <w:sz w:val="20"/>
                <w:szCs w:val="20"/>
              </w:rPr>
            </w:pPr>
            <w:r w:rsidRPr="000D45DE">
              <w:rPr>
                <w:rFonts w:ascii="Verdana" w:hAnsi="Verdana"/>
                <w:sz w:val="20"/>
                <w:szCs w:val="20"/>
              </w:rPr>
              <w:t>3</w:t>
            </w:r>
          </w:p>
        </w:tc>
        <w:tc>
          <w:tcPr>
            <w:tcW w:w="7751" w:type="dxa"/>
          </w:tcPr>
          <w:p w:rsidR="001B1F33" w:rsidRPr="000D45DE" w:rsidRDefault="000D45DE" w:rsidP="000D45D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Required to work different shifts in a 24/7 work environment.</w:t>
            </w:r>
          </w:p>
        </w:tc>
        <w:tc>
          <w:tcPr>
            <w:tcW w:w="966" w:type="dxa"/>
          </w:tcPr>
          <w:p w:rsidR="001B1F33" w:rsidRDefault="001B1F33"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B1F33" w:rsidTr="00BB1C46">
        <w:tc>
          <w:tcPr>
            <w:cnfStyle w:val="001000000000" w:firstRow="0" w:lastRow="0" w:firstColumn="1" w:lastColumn="0" w:oddVBand="0" w:evenVBand="0" w:oddHBand="0" w:evenHBand="0" w:firstRowFirstColumn="0" w:firstRowLastColumn="0" w:lastRowFirstColumn="0" w:lastRowLastColumn="0"/>
            <w:tcW w:w="633" w:type="dxa"/>
          </w:tcPr>
          <w:p w:rsidR="001B1F33" w:rsidRPr="000D45DE" w:rsidRDefault="000D45DE" w:rsidP="001B1F33">
            <w:pPr>
              <w:rPr>
                <w:rFonts w:ascii="Verdana" w:hAnsi="Verdana"/>
                <w:sz w:val="20"/>
                <w:szCs w:val="20"/>
              </w:rPr>
            </w:pPr>
            <w:r>
              <w:rPr>
                <w:rFonts w:ascii="Verdana" w:hAnsi="Verdana"/>
                <w:sz w:val="20"/>
                <w:szCs w:val="20"/>
              </w:rPr>
              <w:t>4</w:t>
            </w:r>
          </w:p>
        </w:tc>
        <w:tc>
          <w:tcPr>
            <w:tcW w:w="7751" w:type="dxa"/>
          </w:tcPr>
          <w:p w:rsidR="001B1F33" w:rsidRPr="000D45DE" w:rsidRDefault="000D45DE" w:rsidP="001B1F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You will have no choice about which shift you are assigned to work.</w:t>
            </w:r>
          </w:p>
        </w:tc>
        <w:tc>
          <w:tcPr>
            <w:tcW w:w="966" w:type="dxa"/>
          </w:tcPr>
          <w:p w:rsidR="001B1F33" w:rsidRDefault="001B1F33"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B1F33"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B1F33" w:rsidRPr="000D45DE" w:rsidRDefault="000D45DE" w:rsidP="001B1F33">
            <w:pPr>
              <w:rPr>
                <w:rFonts w:ascii="Verdana" w:hAnsi="Verdana"/>
                <w:sz w:val="20"/>
                <w:szCs w:val="20"/>
              </w:rPr>
            </w:pPr>
            <w:r>
              <w:rPr>
                <w:rFonts w:ascii="Verdana" w:hAnsi="Verdana"/>
                <w:sz w:val="20"/>
                <w:szCs w:val="20"/>
              </w:rPr>
              <w:t>5</w:t>
            </w:r>
          </w:p>
        </w:tc>
        <w:tc>
          <w:tcPr>
            <w:tcW w:w="7751" w:type="dxa"/>
          </w:tcPr>
          <w:p w:rsidR="001B1F33" w:rsidRPr="000D45DE" w:rsidRDefault="000D45DE" w:rsidP="001B1F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You will have no choice about which days you work.</w:t>
            </w:r>
          </w:p>
        </w:tc>
        <w:tc>
          <w:tcPr>
            <w:tcW w:w="966" w:type="dxa"/>
          </w:tcPr>
          <w:p w:rsidR="001B1F33" w:rsidRDefault="001B1F33"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B1F33" w:rsidTr="00BB1C46">
        <w:tc>
          <w:tcPr>
            <w:cnfStyle w:val="001000000000" w:firstRow="0" w:lastRow="0" w:firstColumn="1" w:lastColumn="0" w:oddVBand="0" w:evenVBand="0" w:oddHBand="0" w:evenHBand="0" w:firstRowFirstColumn="0" w:firstRowLastColumn="0" w:lastRowFirstColumn="0" w:lastRowLastColumn="0"/>
            <w:tcW w:w="633" w:type="dxa"/>
          </w:tcPr>
          <w:p w:rsidR="001B1F33" w:rsidRPr="000D45DE" w:rsidRDefault="000D45DE" w:rsidP="001B1F33">
            <w:pPr>
              <w:rPr>
                <w:rFonts w:ascii="Verdana" w:hAnsi="Verdana"/>
                <w:sz w:val="20"/>
                <w:szCs w:val="20"/>
              </w:rPr>
            </w:pPr>
            <w:r>
              <w:rPr>
                <w:rFonts w:ascii="Verdana" w:hAnsi="Verdana"/>
                <w:sz w:val="20"/>
                <w:szCs w:val="20"/>
              </w:rPr>
              <w:t>6</w:t>
            </w:r>
          </w:p>
        </w:tc>
        <w:tc>
          <w:tcPr>
            <w:tcW w:w="7751" w:type="dxa"/>
          </w:tcPr>
          <w:p w:rsidR="001B1F33" w:rsidRPr="000D45DE" w:rsidRDefault="000D45DE" w:rsidP="001B1F33">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You will be required to work all shifts, including during the training period.</w:t>
            </w:r>
          </w:p>
        </w:tc>
        <w:tc>
          <w:tcPr>
            <w:tcW w:w="966" w:type="dxa"/>
          </w:tcPr>
          <w:p w:rsidR="001B1F33" w:rsidRDefault="001B1F33"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B1F33"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B1F33" w:rsidRPr="000D45DE" w:rsidRDefault="000D45DE" w:rsidP="001B1F33">
            <w:pPr>
              <w:rPr>
                <w:rFonts w:ascii="Verdana" w:hAnsi="Verdana"/>
                <w:sz w:val="20"/>
                <w:szCs w:val="20"/>
              </w:rPr>
            </w:pPr>
            <w:r>
              <w:rPr>
                <w:rFonts w:ascii="Verdana" w:hAnsi="Verdana"/>
                <w:sz w:val="20"/>
                <w:szCs w:val="20"/>
              </w:rPr>
              <w:t>7</w:t>
            </w:r>
          </w:p>
        </w:tc>
        <w:tc>
          <w:tcPr>
            <w:tcW w:w="7751" w:type="dxa"/>
          </w:tcPr>
          <w:p w:rsidR="001B1F33" w:rsidRPr="000D45DE" w:rsidRDefault="000D45DE" w:rsidP="001B1F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Required to work weekends on a regular basis.</w:t>
            </w:r>
          </w:p>
        </w:tc>
        <w:tc>
          <w:tcPr>
            <w:tcW w:w="966" w:type="dxa"/>
          </w:tcPr>
          <w:p w:rsidR="001B1F33" w:rsidRDefault="001B1F33"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0D45DE" w:rsidTr="00BB1C46">
        <w:tc>
          <w:tcPr>
            <w:cnfStyle w:val="001000000000" w:firstRow="0" w:lastRow="0" w:firstColumn="1" w:lastColumn="0" w:oddVBand="0" w:evenVBand="0" w:oddHBand="0" w:evenHBand="0" w:firstRowFirstColumn="0" w:firstRowLastColumn="0" w:lastRowFirstColumn="0" w:lastRowLastColumn="0"/>
            <w:tcW w:w="633" w:type="dxa"/>
          </w:tcPr>
          <w:p w:rsidR="000D45DE" w:rsidRDefault="000D45DE" w:rsidP="001B1F33">
            <w:pPr>
              <w:rPr>
                <w:rFonts w:ascii="Verdana" w:hAnsi="Verdana"/>
                <w:sz w:val="20"/>
                <w:szCs w:val="20"/>
              </w:rPr>
            </w:pPr>
            <w:r>
              <w:rPr>
                <w:rFonts w:ascii="Verdana" w:hAnsi="Verdana"/>
                <w:sz w:val="20"/>
                <w:szCs w:val="20"/>
              </w:rPr>
              <w:t>8</w:t>
            </w:r>
          </w:p>
        </w:tc>
        <w:tc>
          <w:tcPr>
            <w:tcW w:w="7751" w:type="dxa"/>
          </w:tcPr>
          <w:p w:rsidR="000D45DE" w:rsidRPr="00E60D7A" w:rsidRDefault="000D45DE" w:rsidP="001B1F33">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E60D7A">
              <w:rPr>
                <w:rFonts w:ascii="Verdana" w:hAnsi="Verdana"/>
                <w:sz w:val="19"/>
                <w:szCs w:val="19"/>
              </w:rPr>
              <w:t>Work any and all Federal, State, and religious holidays on the recognized or actual date.</w:t>
            </w:r>
          </w:p>
        </w:tc>
        <w:tc>
          <w:tcPr>
            <w:tcW w:w="966" w:type="dxa"/>
          </w:tcPr>
          <w:p w:rsidR="000D45DE" w:rsidRDefault="000D45DE"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0D45DE"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0D45DE" w:rsidRDefault="000D45DE" w:rsidP="001B1F33">
            <w:pPr>
              <w:rPr>
                <w:rFonts w:ascii="Verdana" w:hAnsi="Verdana"/>
                <w:sz w:val="20"/>
                <w:szCs w:val="20"/>
              </w:rPr>
            </w:pPr>
            <w:r>
              <w:rPr>
                <w:rFonts w:ascii="Verdana" w:hAnsi="Verdana"/>
                <w:sz w:val="20"/>
                <w:szCs w:val="20"/>
              </w:rPr>
              <w:t>9</w:t>
            </w:r>
          </w:p>
        </w:tc>
        <w:tc>
          <w:tcPr>
            <w:tcW w:w="7751" w:type="dxa"/>
          </w:tcPr>
          <w:p w:rsidR="000D45DE" w:rsidRDefault="000D45DE" w:rsidP="001B1F33">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on personal important or special days (i.e. birthdays, anniversaries, sporting events, etc.).</w:t>
            </w:r>
          </w:p>
        </w:tc>
        <w:tc>
          <w:tcPr>
            <w:tcW w:w="966" w:type="dxa"/>
          </w:tcPr>
          <w:p w:rsidR="000D45DE" w:rsidRDefault="000D45DE"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0D45DE" w:rsidTr="00BB1C46">
        <w:tc>
          <w:tcPr>
            <w:cnfStyle w:val="001000000000" w:firstRow="0" w:lastRow="0" w:firstColumn="1" w:lastColumn="0" w:oddVBand="0" w:evenVBand="0" w:oddHBand="0" w:evenHBand="0" w:firstRowFirstColumn="0" w:firstRowLastColumn="0" w:lastRowFirstColumn="0" w:lastRowLastColumn="0"/>
            <w:tcW w:w="633" w:type="dxa"/>
          </w:tcPr>
          <w:p w:rsidR="000D45DE" w:rsidRDefault="000D45DE" w:rsidP="001B1F33">
            <w:pPr>
              <w:rPr>
                <w:rFonts w:ascii="Verdana" w:hAnsi="Verdana"/>
                <w:sz w:val="20"/>
                <w:szCs w:val="20"/>
              </w:rPr>
            </w:pPr>
            <w:r>
              <w:rPr>
                <w:rFonts w:ascii="Verdana" w:hAnsi="Verdana"/>
                <w:sz w:val="20"/>
                <w:szCs w:val="20"/>
              </w:rPr>
              <w:t>10</w:t>
            </w:r>
          </w:p>
        </w:tc>
        <w:tc>
          <w:tcPr>
            <w:tcW w:w="7751" w:type="dxa"/>
          </w:tcPr>
          <w:p w:rsidR="000D45DE" w:rsidRDefault="000D45DE" w:rsidP="000D45D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Obtain childcare for all types of shifts on a regular basis.</w:t>
            </w:r>
          </w:p>
        </w:tc>
        <w:tc>
          <w:tcPr>
            <w:tcW w:w="966" w:type="dxa"/>
          </w:tcPr>
          <w:p w:rsidR="000D45DE" w:rsidRDefault="000D45DE"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0D45DE"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0D45DE" w:rsidRDefault="005C0356" w:rsidP="001B1F33">
            <w:pPr>
              <w:rPr>
                <w:rFonts w:ascii="Verdana" w:hAnsi="Verdana"/>
                <w:sz w:val="20"/>
                <w:szCs w:val="20"/>
              </w:rPr>
            </w:pPr>
            <w:r>
              <w:rPr>
                <w:rFonts w:ascii="Verdana" w:hAnsi="Verdana"/>
                <w:sz w:val="20"/>
                <w:szCs w:val="20"/>
              </w:rPr>
              <w:t>11</w:t>
            </w:r>
          </w:p>
        </w:tc>
        <w:tc>
          <w:tcPr>
            <w:tcW w:w="7751" w:type="dxa"/>
          </w:tcPr>
          <w:p w:rsidR="000D45DE" w:rsidRDefault="005C0356" w:rsidP="000D45D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As necessary, obtain childcare for weekends and holidays on a regular basis</w:t>
            </w:r>
          </w:p>
        </w:tc>
        <w:tc>
          <w:tcPr>
            <w:tcW w:w="966" w:type="dxa"/>
          </w:tcPr>
          <w:p w:rsidR="000D45DE" w:rsidRDefault="000D45DE"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C0356" w:rsidTr="00BB1C46">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12</w:t>
            </w:r>
          </w:p>
        </w:tc>
        <w:tc>
          <w:tcPr>
            <w:tcW w:w="7751" w:type="dxa"/>
          </w:tcPr>
          <w:p w:rsidR="005C0356" w:rsidRDefault="005C0356" w:rsidP="000D45D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As necessary, obtain childcare on short notice events on a frequent basis</w:t>
            </w:r>
          </w:p>
        </w:tc>
        <w:tc>
          <w:tcPr>
            <w:tcW w:w="966" w:type="dxa"/>
          </w:tcPr>
          <w:p w:rsidR="005C0356" w:rsidRDefault="005C0356"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C0356"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13</w:t>
            </w:r>
          </w:p>
        </w:tc>
        <w:tc>
          <w:tcPr>
            <w:tcW w:w="7751" w:type="dxa"/>
          </w:tcPr>
          <w:p w:rsidR="005C0356" w:rsidRDefault="005C0356" w:rsidP="000D45D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voluntary overtime, before or after a shift, sometimes with little to no notice.</w:t>
            </w:r>
          </w:p>
        </w:tc>
        <w:tc>
          <w:tcPr>
            <w:tcW w:w="966" w:type="dxa"/>
          </w:tcPr>
          <w:p w:rsidR="005C0356" w:rsidRDefault="005C0356"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C0356" w:rsidTr="00BB1C46">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14</w:t>
            </w:r>
          </w:p>
        </w:tc>
        <w:tc>
          <w:tcPr>
            <w:tcW w:w="7751" w:type="dxa"/>
          </w:tcPr>
          <w:p w:rsidR="005C0356" w:rsidRDefault="005C0356" w:rsidP="000D45D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May be required to work mandatory overtime, before or after a shift, sometimes with little to no notice.</w:t>
            </w:r>
          </w:p>
        </w:tc>
        <w:tc>
          <w:tcPr>
            <w:tcW w:w="966" w:type="dxa"/>
          </w:tcPr>
          <w:p w:rsidR="005C0356" w:rsidRDefault="005C0356"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C0356"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15</w:t>
            </w:r>
          </w:p>
        </w:tc>
        <w:tc>
          <w:tcPr>
            <w:tcW w:w="7751" w:type="dxa"/>
          </w:tcPr>
          <w:p w:rsidR="005C0356" w:rsidRDefault="005C0356" w:rsidP="000D45D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You must have reliable transportation that functions in the 24 hour environment.</w:t>
            </w:r>
          </w:p>
        </w:tc>
        <w:tc>
          <w:tcPr>
            <w:tcW w:w="966" w:type="dxa"/>
          </w:tcPr>
          <w:p w:rsidR="005C0356" w:rsidRDefault="005C0356"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C0356" w:rsidTr="00BB1C46">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16</w:t>
            </w:r>
          </w:p>
        </w:tc>
        <w:tc>
          <w:tcPr>
            <w:tcW w:w="7751" w:type="dxa"/>
          </w:tcPr>
          <w:p w:rsidR="005C0356" w:rsidRDefault="005C0356" w:rsidP="000D45D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You must be willing to respond back to work with little to no notice.</w:t>
            </w:r>
          </w:p>
        </w:tc>
        <w:tc>
          <w:tcPr>
            <w:tcW w:w="966" w:type="dxa"/>
          </w:tcPr>
          <w:p w:rsidR="005C0356" w:rsidRDefault="005C0356"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C0356"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17</w:t>
            </w:r>
          </w:p>
        </w:tc>
        <w:tc>
          <w:tcPr>
            <w:tcW w:w="7751" w:type="dxa"/>
          </w:tcPr>
          <w:p w:rsidR="005C0356" w:rsidRDefault="005C0356" w:rsidP="000D45D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You must be willing to conform to the prescribed uniform.</w:t>
            </w:r>
          </w:p>
        </w:tc>
        <w:tc>
          <w:tcPr>
            <w:tcW w:w="966" w:type="dxa"/>
          </w:tcPr>
          <w:p w:rsidR="005C0356" w:rsidRDefault="005C0356"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C0356" w:rsidTr="00BB1C46">
        <w:tc>
          <w:tcPr>
            <w:cnfStyle w:val="001000000000" w:firstRow="0" w:lastRow="0" w:firstColumn="1" w:lastColumn="0" w:oddVBand="0" w:evenVBand="0" w:oddHBand="0" w:evenHBand="0" w:firstRowFirstColumn="0" w:firstRowLastColumn="0" w:lastRowFirstColumn="0" w:lastRowLastColumn="0"/>
            <w:tcW w:w="633" w:type="dxa"/>
          </w:tcPr>
          <w:p w:rsidR="005C0356" w:rsidRDefault="005C0356" w:rsidP="001B1F33">
            <w:pPr>
              <w:rPr>
                <w:rFonts w:ascii="Verdana" w:hAnsi="Verdana"/>
                <w:sz w:val="20"/>
                <w:szCs w:val="20"/>
              </w:rPr>
            </w:pPr>
            <w:r>
              <w:rPr>
                <w:rFonts w:ascii="Verdana" w:hAnsi="Verdana"/>
                <w:sz w:val="20"/>
                <w:szCs w:val="20"/>
              </w:rPr>
              <w:t>18</w:t>
            </w:r>
          </w:p>
        </w:tc>
        <w:tc>
          <w:tcPr>
            <w:tcW w:w="7751" w:type="dxa"/>
          </w:tcPr>
          <w:p w:rsidR="005C0356" w:rsidRPr="00E60D7A" w:rsidRDefault="005C0356" w:rsidP="005C0356">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r w:rsidRPr="00E60D7A">
              <w:rPr>
                <w:rFonts w:ascii="Verdana" w:hAnsi="Verdana"/>
                <w:sz w:val="19"/>
                <w:szCs w:val="19"/>
              </w:rPr>
              <w:t xml:space="preserve">Telecommunicators must be at their workstation for extended durations of time.  No established breaks are provide.  Leaving the building is often restricted or prohibited.  </w:t>
            </w:r>
          </w:p>
        </w:tc>
        <w:tc>
          <w:tcPr>
            <w:tcW w:w="966" w:type="dxa"/>
          </w:tcPr>
          <w:p w:rsidR="005C0356" w:rsidRPr="00E60D7A" w:rsidRDefault="005C0356" w:rsidP="001B1F33">
            <w:pPr>
              <w:cnfStyle w:val="000000000000" w:firstRow="0" w:lastRow="0" w:firstColumn="0" w:lastColumn="0" w:oddVBand="0" w:evenVBand="0" w:oddHBand="0" w:evenHBand="0" w:firstRowFirstColumn="0" w:firstRowLastColumn="0" w:lastRowFirstColumn="0" w:lastRowLastColumn="0"/>
              <w:rPr>
                <w:rFonts w:ascii="Verdana" w:hAnsi="Verdana"/>
                <w:sz w:val="19"/>
                <w:szCs w:val="19"/>
              </w:rPr>
            </w:pPr>
          </w:p>
        </w:tc>
      </w:tr>
      <w:tr w:rsidR="005C0356"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5C0356" w:rsidRDefault="00121BFD" w:rsidP="001B1F33">
            <w:pPr>
              <w:rPr>
                <w:rFonts w:ascii="Verdana" w:hAnsi="Verdana"/>
                <w:sz w:val="20"/>
                <w:szCs w:val="20"/>
              </w:rPr>
            </w:pPr>
            <w:r>
              <w:rPr>
                <w:rFonts w:ascii="Verdana" w:hAnsi="Verdana"/>
                <w:sz w:val="20"/>
                <w:szCs w:val="20"/>
              </w:rPr>
              <w:t>19</w:t>
            </w:r>
          </w:p>
        </w:tc>
        <w:tc>
          <w:tcPr>
            <w:tcW w:w="7751" w:type="dxa"/>
          </w:tcPr>
          <w:p w:rsidR="005C0356" w:rsidRDefault="00121BFD" w:rsidP="005C0356">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Telecommunicators must be able to work within an organization structured on the military model.  Specifically; must be willing to:</w:t>
            </w:r>
          </w:p>
          <w:p w:rsidR="00121BFD" w:rsidRDefault="00121BFD" w:rsidP="00121B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through a highly structured “chain of command”</w:t>
            </w:r>
          </w:p>
          <w:p w:rsidR="00121BFD" w:rsidRDefault="00121BFD" w:rsidP="00121B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Have all phone and radio activities recorded</w:t>
            </w:r>
          </w:p>
          <w:p w:rsidR="00121BFD" w:rsidRDefault="00121BFD" w:rsidP="00121B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in accordance with a disciplinary policy</w:t>
            </w:r>
          </w:p>
          <w:p w:rsidR="00121BFD" w:rsidRPr="00121BFD" w:rsidRDefault="00121BFD" w:rsidP="00121B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in a restricted access area</w:t>
            </w:r>
          </w:p>
        </w:tc>
        <w:tc>
          <w:tcPr>
            <w:tcW w:w="966" w:type="dxa"/>
          </w:tcPr>
          <w:p w:rsidR="005C0356" w:rsidRDefault="005C0356"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21BFD" w:rsidTr="00BB1C46">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20</w:t>
            </w:r>
          </w:p>
        </w:tc>
        <w:tc>
          <w:tcPr>
            <w:tcW w:w="7751" w:type="dxa"/>
          </w:tcPr>
          <w:p w:rsidR="00121BFD" w:rsidRDefault="00121BFD" w:rsidP="005C03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Work at a radio console and computer terminals for an entire shift.</w:t>
            </w:r>
          </w:p>
        </w:tc>
        <w:tc>
          <w:tcPr>
            <w:tcW w:w="966" w:type="dxa"/>
          </w:tcPr>
          <w:p w:rsidR="00121BFD" w:rsidRDefault="00121BFD"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21BFD"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21</w:t>
            </w:r>
          </w:p>
        </w:tc>
        <w:tc>
          <w:tcPr>
            <w:tcW w:w="7751" w:type="dxa"/>
          </w:tcPr>
          <w:p w:rsidR="00121BFD" w:rsidRDefault="00121BFD" w:rsidP="005C0356">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at a console with multiple computer monitors, numerous radios and ringing telephones, while multi-tasking seamlessly between the computers, telephone and radios while being able to type accurately/</w:t>
            </w:r>
          </w:p>
        </w:tc>
        <w:tc>
          <w:tcPr>
            <w:tcW w:w="966" w:type="dxa"/>
          </w:tcPr>
          <w:p w:rsidR="00121BFD" w:rsidRDefault="00121BFD"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21BFD" w:rsidTr="00BB1C46">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22</w:t>
            </w:r>
          </w:p>
        </w:tc>
        <w:tc>
          <w:tcPr>
            <w:tcW w:w="7751" w:type="dxa"/>
          </w:tcPr>
          <w:p w:rsidR="00121BFD" w:rsidRDefault="00121BFD" w:rsidP="005C0356">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Operate workstations confined in a room with low lighting.</w:t>
            </w:r>
          </w:p>
        </w:tc>
        <w:tc>
          <w:tcPr>
            <w:tcW w:w="966" w:type="dxa"/>
          </w:tcPr>
          <w:p w:rsidR="00121BFD" w:rsidRDefault="00121BFD"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21BFD"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23</w:t>
            </w:r>
          </w:p>
        </w:tc>
        <w:tc>
          <w:tcPr>
            <w:tcW w:w="7751" w:type="dxa"/>
          </w:tcPr>
          <w:p w:rsidR="00121BFD" w:rsidRDefault="00121BFD" w:rsidP="00121BF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Work in a high stress environment.</w:t>
            </w:r>
          </w:p>
        </w:tc>
        <w:tc>
          <w:tcPr>
            <w:tcW w:w="966" w:type="dxa"/>
          </w:tcPr>
          <w:p w:rsidR="00121BFD" w:rsidRDefault="00121BFD"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121BFD" w:rsidTr="00BB1C46">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24</w:t>
            </w:r>
          </w:p>
        </w:tc>
        <w:tc>
          <w:tcPr>
            <w:tcW w:w="7751" w:type="dxa"/>
          </w:tcPr>
          <w:p w:rsidR="00121BFD" w:rsidRDefault="00121BFD" w:rsidP="00121BF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You must be willing to get along with your co-workers.</w:t>
            </w:r>
          </w:p>
        </w:tc>
        <w:tc>
          <w:tcPr>
            <w:tcW w:w="966" w:type="dxa"/>
          </w:tcPr>
          <w:p w:rsidR="00121BFD" w:rsidRDefault="00121BFD"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121BFD"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121BFD" w:rsidRDefault="00121BFD" w:rsidP="001B1F33">
            <w:pPr>
              <w:rPr>
                <w:rFonts w:ascii="Verdana" w:hAnsi="Verdana"/>
                <w:sz w:val="20"/>
                <w:szCs w:val="20"/>
              </w:rPr>
            </w:pPr>
            <w:r>
              <w:rPr>
                <w:rFonts w:ascii="Verdana" w:hAnsi="Verdana"/>
                <w:sz w:val="20"/>
                <w:szCs w:val="20"/>
              </w:rPr>
              <w:t>25</w:t>
            </w:r>
          </w:p>
        </w:tc>
        <w:tc>
          <w:tcPr>
            <w:tcW w:w="7751" w:type="dxa"/>
          </w:tcPr>
          <w:p w:rsidR="00121BFD" w:rsidRDefault="00121BFD" w:rsidP="00121BF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Receive criticism from co-workers, field units and/or civil</w:t>
            </w:r>
            <w:r w:rsidR="00674088">
              <w:rPr>
                <w:rFonts w:ascii="Verdana" w:hAnsi="Verdana"/>
                <w:sz w:val="20"/>
                <w:szCs w:val="20"/>
              </w:rPr>
              <w:t>ians.</w:t>
            </w:r>
          </w:p>
        </w:tc>
        <w:tc>
          <w:tcPr>
            <w:tcW w:w="966" w:type="dxa"/>
          </w:tcPr>
          <w:p w:rsidR="00121BFD" w:rsidRDefault="00121BFD"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74088" w:rsidTr="00BB1C46">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26</w:t>
            </w:r>
          </w:p>
        </w:tc>
        <w:tc>
          <w:tcPr>
            <w:tcW w:w="7751" w:type="dxa"/>
          </w:tcPr>
          <w:p w:rsidR="00674088" w:rsidRDefault="00674088" w:rsidP="00121BF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During training, be regularly reminded of errors and mistakes.</w:t>
            </w:r>
          </w:p>
        </w:tc>
        <w:tc>
          <w:tcPr>
            <w:tcW w:w="966" w:type="dxa"/>
          </w:tcPr>
          <w:p w:rsidR="00674088" w:rsidRDefault="00674088"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74088"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27</w:t>
            </w:r>
          </w:p>
        </w:tc>
        <w:tc>
          <w:tcPr>
            <w:tcW w:w="7751" w:type="dxa"/>
          </w:tcPr>
          <w:p w:rsidR="00674088" w:rsidRDefault="00674088" w:rsidP="00121BF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During training, receive a daily rating of your job performance including criticism.</w:t>
            </w:r>
          </w:p>
        </w:tc>
        <w:tc>
          <w:tcPr>
            <w:tcW w:w="966" w:type="dxa"/>
          </w:tcPr>
          <w:p w:rsidR="00674088" w:rsidRDefault="00674088"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74088" w:rsidTr="00BB1C46">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28</w:t>
            </w:r>
          </w:p>
        </w:tc>
        <w:tc>
          <w:tcPr>
            <w:tcW w:w="7751" w:type="dxa"/>
          </w:tcPr>
          <w:p w:rsidR="00674088" w:rsidRDefault="00674088" w:rsidP="00121BF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Multi-jurisdictional training is required.</w:t>
            </w:r>
          </w:p>
        </w:tc>
        <w:tc>
          <w:tcPr>
            <w:tcW w:w="966" w:type="dxa"/>
          </w:tcPr>
          <w:p w:rsidR="00674088" w:rsidRDefault="00674088"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74088"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29</w:t>
            </w:r>
          </w:p>
        </w:tc>
        <w:tc>
          <w:tcPr>
            <w:tcW w:w="7751" w:type="dxa"/>
          </w:tcPr>
          <w:p w:rsidR="00674088" w:rsidRDefault="00674088" w:rsidP="00121BF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Ability to record the information the caller is giving you into the computer in real time.</w:t>
            </w:r>
          </w:p>
        </w:tc>
        <w:tc>
          <w:tcPr>
            <w:tcW w:w="966" w:type="dxa"/>
          </w:tcPr>
          <w:p w:rsidR="00674088" w:rsidRDefault="00674088"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74088" w:rsidTr="00BB1C46">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30</w:t>
            </w:r>
          </w:p>
        </w:tc>
        <w:tc>
          <w:tcPr>
            <w:tcW w:w="7751" w:type="dxa"/>
          </w:tcPr>
          <w:p w:rsidR="00674088" w:rsidRDefault="00674088" w:rsidP="00121BF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Work at a rapid pace over which you have little to no control.</w:t>
            </w:r>
          </w:p>
        </w:tc>
        <w:tc>
          <w:tcPr>
            <w:tcW w:w="966" w:type="dxa"/>
          </w:tcPr>
          <w:p w:rsidR="00674088" w:rsidRDefault="00674088"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74088" w:rsidTr="00BB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31</w:t>
            </w:r>
          </w:p>
        </w:tc>
        <w:tc>
          <w:tcPr>
            <w:tcW w:w="7751" w:type="dxa"/>
          </w:tcPr>
          <w:p w:rsidR="00674088" w:rsidRDefault="00674088" w:rsidP="00121BFD">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Maintain intense concentration and attention for extended periods of time.</w:t>
            </w:r>
          </w:p>
        </w:tc>
        <w:tc>
          <w:tcPr>
            <w:tcW w:w="966" w:type="dxa"/>
          </w:tcPr>
          <w:p w:rsidR="00674088" w:rsidRDefault="00674088" w:rsidP="001B1F3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74088" w:rsidTr="00BB1C46">
        <w:tc>
          <w:tcPr>
            <w:cnfStyle w:val="001000000000" w:firstRow="0" w:lastRow="0" w:firstColumn="1" w:lastColumn="0" w:oddVBand="0" w:evenVBand="0" w:oddHBand="0" w:evenHBand="0" w:firstRowFirstColumn="0" w:firstRowLastColumn="0" w:lastRowFirstColumn="0" w:lastRowLastColumn="0"/>
            <w:tcW w:w="633" w:type="dxa"/>
          </w:tcPr>
          <w:p w:rsidR="00674088" w:rsidRDefault="00674088" w:rsidP="001B1F33">
            <w:pPr>
              <w:rPr>
                <w:rFonts w:ascii="Verdana" w:hAnsi="Verdana"/>
                <w:sz w:val="20"/>
                <w:szCs w:val="20"/>
              </w:rPr>
            </w:pPr>
            <w:r>
              <w:rPr>
                <w:rFonts w:ascii="Verdana" w:hAnsi="Verdana"/>
                <w:sz w:val="20"/>
                <w:szCs w:val="20"/>
              </w:rPr>
              <w:t>32</w:t>
            </w:r>
          </w:p>
        </w:tc>
        <w:tc>
          <w:tcPr>
            <w:tcW w:w="7751" w:type="dxa"/>
          </w:tcPr>
          <w:p w:rsidR="00674088" w:rsidRDefault="00674088" w:rsidP="00121BF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Smoking is prohibited in the building.</w:t>
            </w:r>
          </w:p>
        </w:tc>
        <w:tc>
          <w:tcPr>
            <w:tcW w:w="966" w:type="dxa"/>
          </w:tcPr>
          <w:p w:rsidR="00674088" w:rsidRDefault="00674088" w:rsidP="001B1F33">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420123" w:rsidRPr="00420123" w:rsidRDefault="00420123" w:rsidP="00420123">
      <w:pPr>
        <w:rPr>
          <w:rFonts w:ascii="Verdana" w:hAnsi="Verdana"/>
        </w:rPr>
      </w:pPr>
    </w:p>
    <w:p w:rsidR="00420123" w:rsidRDefault="00420123" w:rsidP="00420123">
      <w:pPr>
        <w:rPr>
          <w:rFonts w:ascii="Verdana" w:hAnsi="Verdana"/>
        </w:rPr>
      </w:pPr>
      <w:r>
        <w:rPr>
          <w:rFonts w:ascii="Verdana" w:hAnsi="Verdana"/>
        </w:rPr>
        <w:lastRenderedPageBreak/>
        <w:t>Failure to comply or withstand any or all of the above defined work environment issues, may result in disciplinary action being taken against you.</w:t>
      </w:r>
    </w:p>
    <w:p w:rsidR="00420123" w:rsidRDefault="00420123" w:rsidP="001D2138">
      <w:pPr>
        <w:jc w:val="center"/>
        <w:rPr>
          <w:rFonts w:ascii="Verdana" w:hAnsi="Verdana"/>
        </w:rPr>
      </w:pPr>
      <w:r>
        <w:rPr>
          <w:rFonts w:ascii="Verdana" w:hAnsi="Verdana"/>
        </w:rPr>
        <w:t>TYPES OF CALLS</w:t>
      </w:r>
    </w:p>
    <w:tbl>
      <w:tblPr>
        <w:tblStyle w:val="PlainTable1"/>
        <w:tblW w:w="0" w:type="auto"/>
        <w:tblLook w:val="04A0" w:firstRow="1" w:lastRow="0" w:firstColumn="1" w:lastColumn="0" w:noHBand="0" w:noVBand="1"/>
      </w:tblPr>
      <w:tblGrid>
        <w:gridCol w:w="633"/>
        <w:gridCol w:w="7751"/>
        <w:gridCol w:w="966"/>
      </w:tblGrid>
      <w:tr w:rsidR="00420123" w:rsidTr="00E36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420123" w:rsidP="00E36208">
            <w:pPr>
              <w:rPr>
                <w:rFonts w:ascii="Verdana" w:hAnsi="Verdana"/>
                <w:sz w:val="20"/>
                <w:szCs w:val="20"/>
              </w:rPr>
            </w:pPr>
            <w:r>
              <w:rPr>
                <w:rFonts w:ascii="Verdana" w:hAnsi="Verdana"/>
                <w:sz w:val="20"/>
                <w:szCs w:val="20"/>
              </w:rPr>
              <w:t>No.</w:t>
            </w:r>
          </w:p>
        </w:tc>
        <w:tc>
          <w:tcPr>
            <w:tcW w:w="7751" w:type="dxa"/>
          </w:tcPr>
          <w:p w:rsidR="00420123" w:rsidRDefault="00420123" w:rsidP="00E36208">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Comments</w:t>
            </w:r>
          </w:p>
        </w:tc>
        <w:tc>
          <w:tcPr>
            <w:tcW w:w="966" w:type="dxa"/>
          </w:tcPr>
          <w:p w:rsidR="00420123" w:rsidRDefault="00420123" w:rsidP="00E3620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Initial</w:t>
            </w:r>
          </w:p>
        </w:tc>
      </w:tr>
      <w:tr w:rsidR="00420123" w:rsidTr="00E3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420123" w:rsidP="00E36208">
            <w:pPr>
              <w:rPr>
                <w:rFonts w:ascii="Verdana" w:hAnsi="Verdana"/>
                <w:sz w:val="20"/>
                <w:szCs w:val="20"/>
              </w:rPr>
            </w:pPr>
            <w:r>
              <w:rPr>
                <w:rFonts w:ascii="Verdana" w:hAnsi="Verdana"/>
                <w:sz w:val="20"/>
                <w:szCs w:val="20"/>
              </w:rPr>
              <w:t>1</w:t>
            </w:r>
          </w:p>
        </w:tc>
        <w:tc>
          <w:tcPr>
            <w:tcW w:w="7751"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Answer telephone calls where someone screams at you.</w:t>
            </w:r>
          </w:p>
        </w:tc>
        <w:tc>
          <w:tcPr>
            <w:tcW w:w="966"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20123" w:rsidTr="00E36208">
        <w:tc>
          <w:tcPr>
            <w:cnfStyle w:val="001000000000" w:firstRow="0" w:lastRow="0" w:firstColumn="1" w:lastColumn="0" w:oddVBand="0" w:evenVBand="0" w:oddHBand="0" w:evenHBand="0" w:firstRowFirstColumn="0" w:firstRowLastColumn="0" w:lastRowFirstColumn="0" w:lastRowLastColumn="0"/>
            <w:tcW w:w="633" w:type="dxa"/>
          </w:tcPr>
          <w:p w:rsidR="00420123" w:rsidRDefault="00420123" w:rsidP="00E36208">
            <w:pPr>
              <w:rPr>
                <w:rFonts w:ascii="Verdana" w:hAnsi="Verdana"/>
                <w:sz w:val="20"/>
                <w:szCs w:val="20"/>
              </w:rPr>
            </w:pPr>
            <w:r>
              <w:rPr>
                <w:rFonts w:ascii="Verdana" w:hAnsi="Verdana"/>
                <w:sz w:val="20"/>
                <w:szCs w:val="20"/>
              </w:rPr>
              <w:t>2</w:t>
            </w:r>
          </w:p>
        </w:tc>
        <w:tc>
          <w:tcPr>
            <w:tcW w:w="7751" w:type="dxa"/>
          </w:tcPr>
          <w:p w:rsidR="00420123" w:rsidRDefault="00420123" w:rsidP="00E3620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Answer telephone calls where the caller directs obscene language at you.</w:t>
            </w:r>
          </w:p>
        </w:tc>
        <w:tc>
          <w:tcPr>
            <w:tcW w:w="966" w:type="dxa"/>
          </w:tcPr>
          <w:p w:rsidR="00420123" w:rsidRDefault="00420123" w:rsidP="00E3620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20123" w:rsidTr="00E3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420123" w:rsidP="00E36208">
            <w:pPr>
              <w:rPr>
                <w:rFonts w:ascii="Verdana" w:hAnsi="Verdana"/>
                <w:sz w:val="20"/>
                <w:szCs w:val="20"/>
              </w:rPr>
            </w:pPr>
            <w:r>
              <w:rPr>
                <w:rFonts w:ascii="Verdana" w:hAnsi="Verdana"/>
                <w:sz w:val="20"/>
                <w:szCs w:val="20"/>
              </w:rPr>
              <w:t>3</w:t>
            </w:r>
          </w:p>
        </w:tc>
        <w:tc>
          <w:tcPr>
            <w:tcW w:w="7751" w:type="dxa"/>
          </w:tcPr>
          <w:p w:rsidR="00420123" w:rsidRDefault="00E60D7A" w:rsidP="00E3620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Answer and respond to telephone calls where the caller is hysterical, intoxicated, irrational, or confused.</w:t>
            </w:r>
          </w:p>
        </w:tc>
        <w:tc>
          <w:tcPr>
            <w:tcW w:w="966"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20123" w:rsidTr="00E36208">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4</w:t>
            </w:r>
          </w:p>
        </w:tc>
        <w:tc>
          <w:tcPr>
            <w:tcW w:w="7751" w:type="dxa"/>
          </w:tcPr>
          <w:p w:rsidR="00420123" w:rsidRDefault="00E60D7A" w:rsidP="00E3620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Answer and respond to telephone calls in which the caller is difficult to understand.</w:t>
            </w:r>
          </w:p>
        </w:tc>
        <w:tc>
          <w:tcPr>
            <w:tcW w:w="966" w:type="dxa"/>
          </w:tcPr>
          <w:p w:rsidR="00420123" w:rsidRDefault="00420123" w:rsidP="00E3620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20123" w:rsidTr="00E3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5</w:t>
            </w:r>
          </w:p>
        </w:tc>
        <w:tc>
          <w:tcPr>
            <w:tcW w:w="7751" w:type="dxa"/>
          </w:tcPr>
          <w:p w:rsidR="00420123" w:rsidRDefault="00E60D7A" w:rsidP="00E3620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Answer telephone calls from suicidal subjects.</w:t>
            </w:r>
          </w:p>
        </w:tc>
        <w:tc>
          <w:tcPr>
            <w:tcW w:w="966"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20123" w:rsidTr="00E36208">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6</w:t>
            </w:r>
          </w:p>
        </w:tc>
        <w:tc>
          <w:tcPr>
            <w:tcW w:w="7751" w:type="dxa"/>
          </w:tcPr>
          <w:p w:rsidR="00420123" w:rsidRDefault="00E60D7A" w:rsidP="00E3620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Answer, handle and /or transfer calls where a violent crime is in progress.</w:t>
            </w:r>
          </w:p>
        </w:tc>
        <w:tc>
          <w:tcPr>
            <w:tcW w:w="966" w:type="dxa"/>
          </w:tcPr>
          <w:p w:rsidR="00420123" w:rsidRDefault="00420123" w:rsidP="00E3620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20123" w:rsidTr="00E3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7</w:t>
            </w:r>
          </w:p>
        </w:tc>
        <w:tc>
          <w:tcPr>
            <w:tcW w:w="7751" w:type="dxa"/>
          </w:tcPr>
          <w:p w:rsidR="00420123" w:rsidRDefault="00E60D7A" w:rsidP="00E3620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Answer and respond to police, fire, and EMS calls quickly and accurately.</w:t>
            </w:r>
          </w:p>
        </w:tc>
        <w:tc>
          <w:tcPr>
            <w:tcW w:w="966"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420123" w:rsidTr="00E36208">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8</w:t>
            </w:r>
          </w:p>
        </w:tc>
        <w:tc>
          <w:tcPr>
            <w:tcW w:w="7751" w:type="dxa"/>
          </w:tcPr>
          <w:p w:rsidR="00420123" w:rsidRDefault="00E60D7A" w:rsidP="00E3620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Make quick decisions on which one or more person’s safety is at stake.</w:t>
            </w:r>
          </w:p>
        </w:tc>
        <w:tc>
          <w:tcPr>
            <w:tcW w:w="966" w:type="dxa"/>
          </w:tcPr>
          <w:p w:rsidR="00420123" w:rsidRDefault="00420123" w:rsidP="00E3620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420123" w:rsidTr="00E36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dxa"/>
          </w:tcPr>
          <w:p w:rsidR="00420123" w:rsidRDefault="00E60D7A" w:rsidP="00E36208">
            <w:pPr>
              <w:rPr>
                <w:rFonts w:ascii="Verdana" w:hAnsi="Verdana"/>
                <w:sz w:val="20"/>
                <w:szCs w:val="20"/>
              </w:rPr>
            </w:pPr>
            <w:r>
              <w:rPr>
                <w:rFonts w:ascii="Verdana" w:hAnsi="Verdana"/>
                <w:sz w:val="20"/>
                <w:szCs w:val="20"/>
              </w:rPr>
              <w:t>9</w:t>
            </w:r>
          </w:p>
        </w:tc>
        <w:tc>
          <w:tcPr>
            <w:tcW w:w="7751" w:type="dxa"/>
          </w:tcPr>
          <w:p w:rsidR="00420123" w:rsidRDefault="00E60D7A" w:rsidP="00E3620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Prioritize calls to be dispatched, deciding which is most serious.</w:t>
            </w:r>
          </w:p>
        </w:tc>
        <w:tc>
          <w:tcPr>
            <w:tcW w:w="966" w:type="dxa"/>
          </w:tcPr>
          <w:p w:rsidR="00420123" w:rsidRDefault="00420123" w:rsidP="00E36208">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1D2138" w:rsidRDefault="001D2138" w:rsidP="00420123">
      <w:pPr>
        <w:rPr>
          <w:rFonts w:ascii="Verdana" w:hAnsi="Verdana"/>
          <w:sz w:val="20"/>
          <w:szCs w:val="20"/>
        </w:rPr>
      </w:pPr>
    </w:p>
    <w:p w:rsidR="001D2138" w:rsidRDefault="00CA38E6" w:rsidP="00420123">
      <w:pPr>
        <w:rPr>
          <w:rFonts w:ascii="Verdana" w:hAnsi="Verdana"/>
          <w:sz w:val="20"/>
          <w:szCs w:val="20"/>
        </w:rPr>
      </w:pPr>
      <w:r w:rsidRPr="00CA38E6">
        <w:rPr>
          <w:rFonts w:ascii="Verdana" w:hAnsi="Verdana"/>
          <w:sz w:val="20"/>
          <w:szCs w:val="20"/>
        </w:rPr>
        <w:t>With my signature below, I state that I have read, considered and understand each item.</w:t>
      </w:r>
    </w:p>
    <w:p w:rsidR="001D2138" w:rsidRDefault="001D2138" w:rsidP="00420123">
      <w:pPr>
        <w:rPr>
          <w:rFonts w:ascii="Verdana" w:hAnsi="Verdana"/>
          <w:sz w:val="20"/>
          <w:szCs w:val="20"/>
        </w:rPr>
      </w:pPr>
      <w:r>
        <w:rPr>
          <w:rFonts w:ascii="Verdana" w:hAnsi="Verdana"/>
          <w:sz w:val="20"/>
          <w:szCs w:val="20"/>
        </w:rPr>
        <w:t>Signature:  _______________________________   Date:  ____________________</w:t>
      </w:r>
    </w:p>
    <w:p w:rsidR="001D2138" w:rsidRDefault="001D2138" w:rsidP="00420123">
      <w:pPr>
        <w:rPr>
          <w:rFonts w:ascii="Verdana" w:hAnsi="Verdana"/>
          <w:sz w:val="20"/>
          <w:szCs w:val="20"/>
        </w:rPr>
      </w:pPr>
      <w:r>
        <w:rPr>
          <w:rFonts w:ascii="Verdana" w:hAnsi="Verdana"/>
          <w:sz w:val="20"/>
          <w:szCs w:val="20"/>
        </w:rPr>
        <w:br/>
      </w:r>
      <w:r>
        <w:rPr>
          <w:rFonts w:ascii="Verdana" w:hAnsi="Verdana"/>
          <w:sz w:val="20"/>
          <w:szCs w:val="20"/>
        </w:rPr>
        <w:tab/>
      </w:r>
    </w:p>
    <w:p w:rsidR="001D2138" w:rsidRPr="00CA38E6" w:rsidRDefault="001D2138" w:rsidP="00420123">
      <w:pPr>
        <w:rPr>
          <w:rFonts w:ascii="Verdana" w:hAnsi="Verdana"/>
          <w:sz w:val="20"/>
          <w:szCs w:val="20"/>
        </w:rPr>
      </w:pPr>
    </w:p>
    <w:sectPr w:rsidR="001D2138" w:rsidRPr="00CA38E6" w:rsidSect="00E4548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62C7E"/>
    <w:multiLevelType w:val="hybridMultilevel"/>
    <w:tmpl w:val="3CBC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50743"/>
    <w:multiLevelType w:val="hybridMultilevel"/>
    <w:tmpl w:val="7BEC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C9"/>
    <w:rsid w:val="000313BE"/>
    <w:rsid w:val="000D45DE"/>
    <w:rsid w:val="00121BFD"/>
    <w:rsid w:val="001270C9"/>
    <w:rsid w:val="00163B22"/>
    <w:rsid w:val="001819C5"/>
    <w:rsid w:val="001B1F33"/>
    <w:rsid w:val="001D2138"/>
    <w:rsid w:val="00420123"/>
    <w:rsid w:val="00454E73"/>
    <w:rsid w:val="005627F2"/>
    <w:rsid w:val="005C0356"/>
    <w:rsid w:val="00674088"/>
    <w:rsid w:val="00680FE0"/>
    <w:rsid w:val="007001FB"/>
    <w:rsid w:val="00A113DD"/>
    <w:rsid w:val="00A937B7"/>
    <w:rsid w:val="00BB1C46"/>
    <w:rsid w:val="00BF181F"/>
    <w:rsid w:val="00CA38E6"/>
    <w:rsid w:val="00CA6A96"/>
    <w:rsid w:val="00CB3975"/>
    <w:rsid w:val="00E4548A"/>
    <w:rsid w:val="00E60D7A"/>
    <w:rsid w:val="00EE31B0"/>
    <w:rsid w:val="00F4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47B8D-7CF1-44E9-9547-E4292D56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0C9"/>
    <w:pPr>
      <w:ind w:left="720"/>
      <w:contextualSpacing/>
    </w:pPr>
  </w:style>
  <w:style w:type="table" w:styleId="TableGrid">
    <w:name w:val="Table Grid"/>
    <w:basedOn w:val="TableNormal"/>
    <w:uiPriority w:val="39"/>
    <w:rsid w:val="001B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B1F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62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Stripling</dc:creator>
  <cp:keywords/>
  <dc:description/>
  <cp:lastModifiedBy>Kim Stripling</cp:lastModifiedBy>
  <cp:revision>15</cp:revision>
  <cp:lastPrinted>2020-08-26T20:37:00Z</cp:lastPrinted>
  <dcterms:created xsi:type="dcterms:W3CDTF">2014-08-20T20:27:00Z</dcterms:created>
  <dcterms:modified xsi:type="dcterms:W3CDTF">2020-08-26T20:40:00Z</dcterms:modified>
</cp:coreProperties>
</file>